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F34" w:rsidRDefault="00BB5F34" w:rsidP="00BB5F3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-214630</wp:posOffset>
            </wp:positionV>
            <wp:extent cx="1644015" cy="641985"/>
            <wp:effectExtent l="19050" t="0" r="0" b="0"/>
            <wp:wrapThrough wrapText="bothSides">
              <wp:wrapPolygon edited="0">
                <wp:start x="-250" y="0"/>
                <wp:lineTo x="-250" y="21151"/>
                <wp:lineTo x="21525" y="21151"/>
                <wp:lineTo x="21525" y="0"/>
                <wp:lineTo x="-250" y="0"/>
              </wp:wrapPolygon>
            </wp:wrapThrough>
            <wp:docPr id="4" name="Рисунок 1" descr="https://media.sketchfab.com/models/2de6fa380bdd4b5a89178de73eab8419/thumbnails/71265dc061774054b8951cfc8d70a7e3/ff23699a18684b0b8d532599031cb3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sketchfab.com/models/2de6fa380bdd4b5a89178de73eab8419/thumbnails/71265dc061774054b8951cfc8d70a7e3/ff23699a18684b0b8d532599031cb33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842" b="1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3EDB">
        <w:rPr>
          <w:rFonts w:ascii="Times New Roman" w:hAnsi="Times New Roman" w:cs="Times New Roman"/>
          <w:b/>
          <w:sz w:val="28"/>
          <w:szCs w:val="28"/>
        </w:rPr>
        <w:t xml:space="preserve"> Центр образования </w:t>
      </w:r>
    </w:p>
    <w:p w:rsidR="00BB5F34" w:rsidRDefault="00176EF0" w:rsidP="00BB5F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27.4pt;margin-top:20.55pt;width:275.7pt;height:208.15pt;z-index:-251654144" wrapcoords="-59 -78 -59 21600 21659 21600 21659 -78 -59 -78" stroked="t" strokecolor="#7f7f7f [1612]">
            <v:imagedata r:id="rId5" o:title="IMG_20211126_144348"/>
            <w10:wrap type="through"/>
          </v:shape>
        </w:pict>
      </w:r>
      <w:r w:rsidR="00BB5F34" w:rsidRPr="00AE3EDB">
        <w:rPr>
          <w:rFonts w:ascii="Times New Roman" w:hAnsi="Times New Roman" w:cs="Times New Roman"/>
          <w:b/>
          <w:sz w:val="28"/>
          <w:szCs w:val="28"/>
        </w:rPr>
        <w:t>естественн</w:t>
      </w:r>
      <w:proofErr w:type="gramStart"/>
      <w:r w:rsidR="00BB5F34" w:rsidRPr="00AE3EDB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BB5F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5F34" w:rsidRPr="00AE3EDB">
        <w:rPr>
          <w:rFonts w:ascii="Times New Roman" w:hAnsi="Times New Roman" w:cs="Times New Roman"/>
          <w:b/>
          <w:sz w:val="28"/>
          <w:szCs w:val="28"/>
        </w:rPr>
        <w:t xml:space="preserve">научной направленности </w:t>
      </w:r>
    </w:p>
    <w:p w:rsidR="00176EF0" w:rsidRDefault="00176EF0" w:rsidP="00BB5F3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5F34" w:rsidRDefault="00BB5F34" w:rsidP="00BB5F34">
      <w:pPr>
        <w:spacing w:after="0"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AE3EDB">
        <w:rPr>
          <w:rFonts w:ascii="Times New Roman" w:hAnsi="Times New Roman" w:cs="Times New Roman"/>
          <w:b/>
          <w:sz w:val="28"/>
          <w:szCs w:val="28"/>
        </w:rPr>
        <w:t>«Точка роста».</w:t>
      </w:r>
    </w:p>
    <w:p w:rsidR="00BB5F34" w:rsidRDefault="00BB5F34" w:rsidP="00BB5F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F34" w:rsidRPr="00217990" w:rsidRDefault="00176EF0" w:rsidP="00176EF0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Курс внеурочной деятельности </w:t>
      </w:r>
      <w:r w:rsidRPr="00176EF0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«Робототехника»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176EF0" w:rsidRPr="00176EF0" w:rsidRDefault="00176EF0" w:rsidP="00176EF0">
      <w:pPr>
        <w:ind w:left="142"/>
        <w:jc w:val="right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176EF0">
        <w:rPr>
          <w:rFonts w:ascii="Times New Roman" w:hAnsi="Times New Roman" w:cs="Times New Roman"/>
          <w:i/>
          <w:sz w:val="24"/>
          <w:szCs w:val="28"/>
          <w:u w:val="single"/>
        </w:rPr>
        <w:t>Учитель  математики –</w:t>
      </w:r>
      <w:r w:rsidRPr="00176EF0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</w:t>
      </w:r>
    </w:p>
    <w:p w:rsidR="00176EF0" w:rsidRPr="00176EF0" w:rsidRDefault="00176EF0" w:rsidP="00176EF0">
      <w:pPr>
        <w:ind w:left="142"/>
        <w:jc w:val="right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176EF0">
        <w:rPr>
          <w:rFonts w:ascii="Times New Roman" w:hAnsi="Times New Roman" w:cs="Times New Roman"/>
          <w:b/>
          <w:i/>
          <w:sz w:val="24"/>
          <w:szCs w:val="28"/>
          <w:u w:val="single"/>
        </w:rPr>
        <w:t>Баженова Наталия Ивановна</w:t>
      </w:r>
    </w:p>
    <w:p w:rsidR="00176EF0" w:rsidRDefault="00176EF0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176EF0" w:rsidRDefault="00176EF0" w:rsidP="00176EF0">
      <w:pPr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bookmarkStart w:id="0" w:name="_GoBack"/>
      <w:bookmarkEnd w:id="0"/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</w:t>
      </w:r>
    </w:p>
    <w:p w:rsidR="00176EF0" w:rsidRDefault="00176EF0" w:rsidP="00176EF0">
      <w:pPr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</w:p>
    <w:p w:rsidR="00176EF0" w:rsidRPr="00176EF0" w:rsidRDefault="00B173C9" w:rsidP="00176EF0">
      <w:pPr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В </w:t>
      </w:r>
      <w:r w:rsidR="00176EF0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Центре образования  МБОУ СОШ р.п. Тамала </w:t>
      </w: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«Точк</w:t>
      </w:r>
      <w:r w:rsidR="00176EF0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а</w:t>
      </w: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роста» продолжает </w:t>
      </w:r>
      <w:r w:rsidR="00176EF0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свою </w:t>
      </w: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работу кружок «Робототехника». Р</w:t>
      </w:r>
      <w:r w:rsidR="00176EF0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ебята с неподдельным интересом и </w:t>
      </w: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увлечённо занимаются </w:t>
      </w:r>
      <w:r w:rsidR="00176EF0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любимым делом. </w:t>
      </w: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Кружок</w:t>
      </w:r>
      <w:r w:rsidR="00176EF0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в течение нескольких лет</w:t>
      </w: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посещают </w:t>
      </w:r>
      <w:r w:rsidR="00176EF0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об</w:t>
      </w: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уча</w:t>
      </w:r>
      <w:r w:rsidR="00176EF0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ю</w:t>
      </w: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щиеся 5-8 классов</w:t>
      </w:r>
      <w:r w:rsidR="00176EF0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, постепенно они уже осваивают и новое  лабораторное оборудование</w:t>
      </w: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 Собрать любую игрушку, робота из конструктора «LEGO» могут все дети. А вот научить его думать, запрограммировать </w:t>
      </w:r>
      <w:r w:rsidR="00176EF0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к действиям </w:t>
      </w: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— вот в этом и заключается главная задача занятий по робототехнике. </w:t>
      </w:r>
    </w:p>
    <w:p w:rsidR="00542C9B" w:rsidRPr="00176EF0" w:rsidRDefault="00176EF0" w:rsidP="00176EF0">
      <w:pPr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1311910</wp:posOffset>
            </wp:positionV>
            <wp:extent cx="3839210" cy="2879725"/>
            <wp:effectExtent l="19050" t="19050" r="27940" b="15875"/>
            <wp:wrapSquare wrapText="bothSides"/>
            <wp:docPr id="1" name="Рисунок 1" descr="C:\Users\Пользователь\AppData\Local\Microsoft\Windows\INetCache\Content.Word\IMG_20211203_14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_20211203_145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173C9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Для этих целей используются компьютеры и специальное программное обеспечение, позволяющее с помощью простых и понятных алгоритмических схем создать программу любо</w:t>
      </w:r>
      <w:r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го уровня</w:t>
      </w:r>
      <w:r w:rsidR="00B173C9" w:rsidRPr="00176EF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сложности. У учеников есть возможность собрать более двадцати различных стандартных конструкций. А если появится желание, то ребята могут изменить программу, придумать свою, и тогда уже они соберут свою собственную модель.</w:t>
      </w:r>
    </w:p>
    <w:p w:rsidR="00BB5F34" w:rsidRDefault="00BB5F3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B5F34" w:rsidRDefault="00BB5F3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B5F34" w:rsidRPr="00B173C9" w:rsidRDefault="00BB5F3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B5F34" w:rsidRPr="00B173C9" w:rsidSect="00176EF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173C9"/>
    <w:rsid w:val="00176EF0"/>
    <w:rsid w:val="00542C9B"/>
    <w:rsid w:val="00B173C9"/>
    <w:rsid w:val="00BB5F34"/>
    <w:rsid w:val="00C00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3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B5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2022-01-20T15:45:00Z</dcterms:created>
  <dcterms:modified xsi:type="dcterms:W3CDTF">2022-01-21T10:20:00Z</dcterms:modified>
</cp:coreProperties>
</file>